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right w:color="auto" w:space="0" w:sz="0" w:val="none"/>
        </w:pBdr>
        <w:rPr>
          <w:sz w:val="24"/>
          <w:szCs w:val="24"/>
        </w:rPr>
      </w:pPr>
      <w:r w:rsidDel="00000000" w:rsidR="00000000" w:rsidRPr="00000000">
        <w:rPr>
          <w:sz w:val="24"/>
          <w:szCs w:val="24"/>
          <w:rtl w:val="0"/>
        </w:rPr>
        <w:t xml:space="preserve">[Your Address] </w:t>
      </w:r>
    </w:p>
    <w:p w:rsidR="00000000" w:rsidDel="00000000" w:rsidP="00000000" w:rsidRDefault="00000000" w:rsidRPr="00000000" w14:paraId="00000002">
      <w:pPr>
        <w:pBdr>
          <w:left w:color="auto" w:space="0" w:sz="0" w:val="none"/>
          <w:right w:color="auto" w:space="0" w:sz="0" w:val="none"/>
        </w:pBdr>
        <w:rPr>
          <w:sz w:val="24"/>
          <w:szCs w:val="24"/>
        </w:rPr>
      </w:pPr>
      <w:r w:rsidDel="00000000" w:rsidR="00000000" w:rsidRPr="00000000">
        <w:rPr>
          <w:sz w:val="24"/>
          <w:szCs w:val="24"/>
          <w:rtl w:val="0"/>
        </w:rPr>
        <w:t xml:space="preserve">[Suburb, State, Postcode] </w:t>
      </w:r>
    </w:p>
    <w:p w:rsidR="00000000" w:rsidDel="00000000" w:rsidP="00000000" w:rsidRDefault="00000000" w:rsidRPr="00000000" w14:paraId="00000003">
      <w:pPr>
        <w:pBdr>
          <w:left w:color="auto" w:space="0" w:sz="0" w:val="none"/>
          <w:right w:color="auto" w:space="0" w:sz="0" w:val="none"/>
        </w:pBdr>
        <w:rPr>
          <w:sz w:val="24"/>
          <w:szCs w:val="24"/>
        </w:rPr>
      </w:pPr>
      <w:r w:rsidDel="00000000" w:rsidR="00000000" w:rsidRPr="00000000">
        <w:rPr>
          <w:sz w:val="24"/>
          <w:szCs w:val="24"/>
          <w:rtl w:val="0"/>
        </w:rPr>
        <w:t xml:space="preserve">[Email Address] </w:t>
      </w:r>
    </w:p>
    <w:p w:rsidR="00000000" w:rsidDel="00000000" w:rsidP="00000000" w:rsidRDefault="00000000" w:rsidRPr="00000000" w14:paraId="00000004">
      <w:pPr>
        <w:pBdr>
          <w:left w:color="auto" w:space="0" w:sz="0" w:val="none"/>
          <w:right w:color="auto" w:space="0" w:sz="0" w:val="none"/>
        </w:pBdr>
        <w:rPr>
          <w:sz w:val="24"/>
          <w:szCs w:val="24"/>
        </w:rPr>
      </w:pPr>
      <w:r w:rsidDel="00000000" w:rsidR="00000000" w:rsidRPr="00000000">
        <w:rPr>
          <w:sz w:val="24"/>
          <w:szCs w:val="24"/>
          <w:rtl w:val="0"/>
        </w:rPr>
        <w:t xml:space="preserve">[Phone Number] </w:t>
      </w:r>
    </w:p>
    <w:p w:rsidR="00000000" w:rsidDel="00000000" w:rsidP="00000000" w:rsidRDefault="00000000" w:rsidRPr="00000000" w14:paraId="00000005">
      <w:pPr>
        <w:pBdr>
          <w:left w:color="auto" w:space="0" w:sz="0" w:val="none"/>
          <w:right w:color="auto" w:space="0" w:sz="0" w:val="none"/>
        </w:pBdr>
        <w:jc w:val="right"/>
        <w:rPr>
          <w:sz w:val="24"/>
          <w:szCs w:val="24"/>
        </w:rPr>
      </w:pPr>
      <w:r w:rsidDel="00000000" w:rsidR="00000000" w:rsidRPr="00000000">
        <w:rPr>
          <w:sz w:val="24"/>
          <w:szCs w:val="24"/>
          <w:rtl w:val="0"/>
        </w:rPr>
        <w:t xml:space="preserve">[Date] </w:t>
      </w:r>
    </w:p>
    <w:p w:rsidR="00000000" w:rsidDel="00000000" w:rsidP="00000000" w:rsidRDefault="00000000" w:rsidRPr="00000000" w14:paraId="00000006">
      <w:pPr>
        <w:pBdr>
          <w:left w:color="auto" w:space="0" w:sz="0" w:val="none"/>
          <w:right w:color="auto"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pBdr>
          <w:left w:color="auto" w:space="0" w:sz="0" w:val="none"/>
          <w:right w:color="auto" w:space="0" w:sz="0" w:val="none"/>
        </w:pBdr>
        <w:spacing w:after="240" w:lineRule="auto"/>
        <w:rPr>
          <w:sz w:val="24"/>
          <w:szCs w:val="24"/>
        </w:rPr>
      </w:pPr>
      <w:r w:rsidDel="00000000" w:rsidR="00000000" w:rsidRPr="00000000">
        <w:rPr>
          <w:sz w:val="24"/>
          <w:szCs w:val="24"/>
          <w:rtl w:val="0"/>
        </w:rPr>
        <w:t xml:space="preserve">Dear [MP’s Name], </w:t>
      </w:r>
    </w:p>
    <w:p w:rsidR="00000000" w:rsidDel="00000000" w:rsidP="00000000" w:rsidRDefault="00000000" w:rsidRPr="00000000" w14:paraId="00000008">
      <w:pPr>
        <w:pBdr>
          <w:left w:color="auto" w:space="0" w:sz="0" w:val="none"/>
          <w:right w:color="auto" w:space="0" w:sz="0" w:val="none"/>
        </w:pBdr>
        <w:spacing w:after="160" w:lineRule="auto"/>
        <w:rPr>
          <w:sz w:val="24"/>
          <w:szCs w:val="24"/>
        </w:rPr>
      </w:pPr>
      <w:r w:rsidDel="00000000" w:rsidR="00000000" w:rsidRPr="00000000">
        <w:rPr>
          <w:b w:val="1"/>
          <w:bCs w:val="1"/>
          <w:sz w:val="24"/>
          <w:szCs w:val="24"/>
          <w:rtl w:val="0"/>
        </w:rPr>
        <w:t xml:space="preserve">RE: [Letter/Email Heading]</w:t>
      </w:r>
      <w:r w:rsidDel="00000000" w:rsidR="00000000" w:rsidRPr="00000000">
        <w:rPr>
          <w:sz w:val="24"/>
          <w:szCs w:val="24"/>
          <w:rtl w:val="0"/>
        </w:rPr>
        <w:t xml:space="preserve"> </w:t>
      </w:r>
    </w:p>
    <w:p w:rsidR="00000000" w:rsidDel="00000000" w:rsidP="00000000" w:rsidRDefault="00000000" w:rsidRPr="00000000" w14:paraId="00000009">
      <w:pPr>
        <w:pBdr>
          <w:left w:color="auto" w:space="0" w:sz="0" w:val="none"/>
          <w:right w:color="auto" w:space="0" w:sz="0" w:val="none"/>
        </w:pBdr>
        <w:spacing w:after="240" w:lineRule="auto"/>
        <w:rPr>
          <w:sz w:val="24"/>
          <w:szCs w:val="24"/>
        </w:rPr>
      </w:pPr>
      <w:r w:rsidDel="00000000" w:rsidR="00000000" w:rsidRPr="00000000">
        <w:rPr>
          <w:sz w:val="24"/>
          <w:szCs w:val="24"/>
          <w:rtl w:val="0"/>
        </w:rPr>
        <w:t xml:space="preserve">I am writing as a concerned constituent of [Your Suburb or Electorate], to urge you to support investment in alternative first responder models and programs in [Victoria/ Your Suburb/ Your Electorate] this upcoming election.  </w:t>
      </w:r>
    </w:p>
    <w:p w:rsidR="00000000" w:rsidDel="00000000" w:rsidP="00000000" w:rsidRDefault="00000000" w:rsidRPr="00000000" w14:paraId="0000000A">
      <w:pPr>
        <w:pBdr>
          <w:left w:color="auto" w:space="0" w:sz="0" w:val="none"/>
          <w:right w:color="auto" w:space="0" w:sz="0" w:val="none"/>
        </w:pBdr>
        <w:spacing w:after="200" w:before="200" w:lineRule="auto"/>
        <w:rPr>
          <w:b w:val="1"/>
          <w:bCs w:val="1"/>
          <w:sz w:val="24"/>
          <w:szCs w:val="24"/>
        </w:rPr>
      </w:pPr>
      <w:r w:rsidDel="00000000" w:rsidR="00000000" w:rsidRPr="00000000">
        <w:rPr>
          <w:b w:val="1"/>
          <w:bCs w:val="1"/>
          <w:sz w:val="24"/>
          <w:szCs w:val="24"/>
          <w:rtl w:val="0"/>
        </w:rPr>
        <w:t xml:space="preserve">Issue </w:t>
      </w:r>
    </w:p>
    <w:p w:rsidR="00000000" w:rsidDel="00000000" w:rsidP="00000000" w:rsidRDefault="00000000" w:rsidRPr="00000000" w14:paraId="0000000B">
      <w:pPr>
        <w:pBdr>
          <w:left w:color="auto" w:space="0" w:sz="0" w:val="none"/>
          <w:right w:color="auto" w:space="0" w:sz="0" w:val="none"/>
        </w:pBdr>
        <w:spacing w:after="200" w:before="200" w:lineRule="auto"/>
        <w:jc w:val="both"/>
        <w:rPr>
          <w:color w:val="666666"/>
          <w:sz w:val="24"/>
          <w:szCs w:val="24"/>
        </w:rPr>
      </w:pPr>
      <w:r w:rsidDel="00000000" w:rsidR="00000000" w:rsidRPr="00000000">
        <w:rPr>
          <w:sz w:val="24"/>
          <w:szCs w:val="24"/>
          <w:rtl w:val="0"/>
        </w:rPr>
        <w:t xml:space="preserve">I am worried about the current police-first response model for when people need social or health support...</w:t>
      </w:r>
      <w:r w:rsidDel="00000000" w:rsidR="00000000" w:rsidRPr="00000000">
        <w:rPr>
          <w:i w:val="1"/>
          <w:iCs w:val="1"/>
          <w:sz w:val="24"/>
          <w:szCs w:val="24"/>
          <w:rtl w:val="0"/>
        </w:rPr>
        <w:t xml:space="preserve"> </w:t>
      </w:r>
      <w:r w:rsidDel="00000000" w:rsidR="00000000" w:rsidRPr="00000000">
        <w:rPr>
          <w:i w:val="1"/>
          <w:iCs w:val="1"/>
          <w:color w:val="666666"/>
          <w:sz w:val="24"/>
          <w:szCs w:val="24"/>
          <w:rtl w:val="0"/>
        </w:rPr>
        <w:t xml:space="preserve">[in your own words, tell your MP why alternative first responders' matter to you. You can include:</w:t>
      </w:r>
      <w:r w:rsidDel="00000000" w:rsidR="00000000" w:rsidRPr="00000000">
        <w:rPr>
          <w:color w:val="666666"/>
          <w:sz w:val="24"/>
          <w:szCs w:val="24"/>
          <w:rtl w:val="0"/>
        </w:rPr>
        <w:t xml:space="preserve"> </w:t>
      </w:r>
    </w:p>
    <w:p w:rsidR="00000000" w:rsidDel="00000000" w:rsidP="00000000" w:rsidRDefault="00000000" w:rsidRPr="00000000" w14:paraId="0000000C">
      <w:pPr>
        <w:numPr>
          <w:ilvl w:val="0"/>
          <w:numId w:val="12"/>
        </w:numPr>
        <w:pBdr>
          <w:left w:color="auto" w:space="0" w:sz="0" w:val="none"/>
          <w:right w:color="auto" w:space="0" w:sz="0" w:val="none"/>
        </w:pBdr>
        <w:spacing w:after="0" w:afterAutospacing="0" w:before="240" w:lineRule="auto"/>
        <w:ind w:left="1080" w:hanging="360"/>
        <w:rPr>
          <w:color w:val="666666"/>
          <w:sz w:val="24"/>
          <w:szCs w:val="24"/>
        </w:rPr>
      </w:pPr>
      <w:r w:rsidDel="00000000" w:rsidR="00000000" w:rsidRPr="00000000">
        <w:rPr>
          <w:i w:val="1"/>
          <w:iCs w:val="1"/>
          <w:color w:val="666666"/>
          <w:sz w:val="24"/>
          <w:szCs w:val="24"/>
          <w:rtl w:val="0"/>
        </w:rPr>
        <w:t xml:space="preserve">Personal information about you – gender, age, race, or any other details.</w:t>
      </w:r>
      <w:r w:rsidDel="00000000" w:rsidR="00000000" w:rsidRPr="00000000">
        <w:rPr>
          <w:color w:val="666666"/>
          <w:sz w:val="24"/>
          <w:szCs w:val="24"/>
          <w:rtl w:val="0"/>
        </w:rPr>
        <w:t xml:space="preserve"> </w:t>
      </w:r>
    </w:p>
    <w:p w:rsidR="00000000" w:rsidDel="00000000" w:rsidP="00000000" w:rsidRDefault="00000000" w:rsidRPr="00000000" w14:paraId="0000000D">
      <w:pPr>
        <w:numPr>
          <w:ilvl w:val="0"/>
          <w:numId w:val="9"/>
        </w:numPr>
        <w:pBdr>
          <w:left w:color="auto" w:space="0" w:sz="0" w:val="none"/>
          <w:right w:color="auto" w:space="0" w:sz="0" w:val="none"/>
        </w:pBdr>
        <w:spacing w:after="0" w:afterAutospacing="0" w:before="0" w:beforeAutospacing="0" w:lineRule="auto"/>
        <w:ind w:left="1080" w:hanging="360"/>
        <w:rPr>
          <w:color w:val="666666"/>
          <w:sz w:val="24"/>
          <w:szCs w:val="24"/>
        </w:rPr>
      </w:pPr>
      <w:r w:rsidDel="00000000" w:rsidR="00000000" w:rsidRPr="00000000">
        <w:rPr>
          <w:i w:val="1"/>
          <w:iCs w:val="1"/>
          <w:color w:val="666666"/>
          <w:sz w:val="24"/>
          <w:szCs w:val="24"/>
          <w:rtl w:val="0"/>
        </w:rPr>
        <w:t xml:space="preserve">Why this matters to you, your community, and the people you know. </w:t>
      </w:r>
      <w:r w:rsidDel="00000000" w:rsidR="00000000" w:rsidRPr="00000000">
        <w:rPr>
          <w:color w:val="666666"/>
          <w:sz w:val="24"/>
          <w:szCs w:val="24"/>
          <w:rtl w:val="0"/>
        </w:rPr>
        <w:t xml:space="preserve"> </w:t>
      </w:r>
    </w:p>
    <w:p w:rsidR="00000000" w:rsidDel="00000000" w:rsidP="00000000" w:rsidRDefault="00000000" w:rsidRPr="00000000" w14:paraId="0000000E">
      <w:pPr>
        <w:numPr>
          <w:ilvl w:val="0"/>
          <w:numId w:val="2"/>
        </w:numPr>
        <w:pBdr>
          <w:left w:color="auto" w:space="0" w:sz="0" w:val="none"/>
          <w:right w:color="auto" w:space="0" w:sz="0" w:val="none"/>
        </w:pBdr>
        <w:spacing w:after="0" w:afterAutospacing="0" w:before="0" w:beforeAutospacing="0" w:lineRule="auto"/>
        <w:ind w:left="1080" w:hanging="360"/>
        <w:rPr>
          <w:color w:val="666666"/>
          <w:sz w:val="24"/>
          <w:szCs w:val="24"/>
        </w:rPr>
      </w:pPr>
      <w:r w:rsidDel="00000000" w:rsidR="00000000" w:rsidRPr="00000000">
        <w:rPr>
          <w:i w:val="1"/>
          <w:iCs w:val="1"/>
          <w:color w:val="666666"/>
          <w:sz w:val="24"/>
          <w:szCs w:val="24"/>
          <w:rtl w:val="0"/>
        </w:rPr>
        <w:t xml:space="preserve">Share your story and/or experiences.</w:t>
      </w:r>
      <w:r w:rsidDel="00000000" w:rsidR="00000000" w:rsidRPr="00000000">
        <w:rPr>
          <w:color w:val="666666"/>
          <w:sz w:val="24"/>
          <w:szCs w:val="24"/>
          <w:rtl w:val="0"/>
        </w:rPr>
        <w:t xml:space="preserve"> </w:t>
      </w:r>
    </w:p>
    <w:p w:rsidR="00000000" w:rsidDel="00000000" w:rsidP="00000000" w:rsidRDefault="00000000" w:rsidRPr="00000000" w14:paraId="0000000F">
      <w:pPr>
        <w:numPr>
          <w:ilvl w:val="0"/>
          <w:numId w:val="2"/>
        </w:numPr>
        <w:pBdr>
          <w:left w:color="auto" w:space="0" w:sz="0" w:val="none"/>
          <w:right w:color="auto" w:space="0" w:sz="0" w:val="none"/>
        </w:pBdr>
        <w:spacing w:after="0" w:afterAutospacing="0" w:before="0" w:beforeAutospacing="0" w:lineRule="auto"/>
        <w:ind w:left="1080" w:hanging="360"/>
        <w:rPr>
          <w:color w:val="666666"/>
          <w:sz w:val="24"/>
          <w:szCs w:val="24"/>
        </w:rPr>
      </w:pPr>
      <w:r w:rsidDel="00000000" w:rsidR="00000000" w:rsidRPr="00000000">
        <w:rPr>
          <w:color w:val="666666"/>
          <w:sz w:val="24"/>
          <w:szCs w:val="24"/>
          <w:rtl w:val="0"/>
        </w:rPr>
        <w:t xml:space="preserve">Share data and statistics from speakers today. </w:t>
      </w:r>
    </w:p>
    <w:p w:rsidR="00000000" w:rsidDel="00000000" w:rsidP="00000000" w:rsidRDefault="00000000" w:rsidRPr="00000000" w14:paraId="00000010">
      <w:pPr>
        <w:numPr>
          <w:ilvl w:val="0"/>
          <w:numId w:val="7"/>
        </w:numPr>
        <w:pBdr>
          <w:left w:color="auto" w:space="0" w:sz="0" w:val="none"/>
          <w:right w:color="auto" w:space="0" w:sz="0" w:val="none"/>
        </w:pBdr>
        <w:spacing w:after="240" w:before="0" w:beforeAutospacing="0" w:lineRule="auto"/>
        <w:ind w:left="1080" w:hanging="360"/>
        <w:rPr>
          <w:color w:val="666666"/>
          <w:sz w:val="24"/>
          <w:szCs w:val="24"/>
        </w:rPr>
      </w:pPr>
      <w:r w:rsidDel="00000000" w:rsidR="00000000" w:rsidRPr="00000000">
        <w:rPr>
          <w:i w:val="1"/>
          <w:iCs w:val="1"/>
          <w:color w:val="666666"/>
          <w:sz w:val="24"/>
          <w:szCs w:val="24"/>
          <w:rtl w:val="0"/>
        </w:rPr>
        <w:t xml:space="preserve">If you want to talk about a specific worry, add this here].</w:t>
      </w:r>
      <w:r w:rsidDel="00000000" w:rsidR="00000000" w:rsidRPr="00000000">
        <w:rPr>
          <w:color w:val="666666"/>
          <w:sz w:val="24"/>
          <w:szCs w:val="24"/>
          <w:rtl w:val="0"/>
        </w:rPr>
        <w:t xml:space="preserve"> </w:t>
      </w:r>
    </w:p>
    <w:p w:rsidR="00000000" w:rsidDel="00000000" w:rsidP="00000000" w:rsidRDefault="00000000" w:rsidRPr="00000000" w14:paraId="00000011">
      <w:pPr>
        <w:pBdr>
          <w:left w:color="auto" w:space="0" w:sz="0" w:val="none"/>
          <w:right w:color="auto" w:space="0" w:sz="0" w:val="none"/>
        </w:pBdr>
        <w:spacing w:after="200" w:before="200" w:lineRule="auto"/>
        <w:jc w:val="both"/>
        <w:rPr>
          <w:color w:val="666666"/>
          <w:sz w:val="24"/>
          <w:szCs w:val="24"/>
        </w:rPr>
      </w:pPr>
      <w:r w:rsidDel="00000000" w:rsidR="00000000" w:rsidRPr="00000000">
        <w:rPr>
          <w:i w:val="1"/>
          <w:iCs w:val="1"/>
          <w:color w:val="666666"/>
          <w:sz w:val="24"/>
          <w:szCs w:val="24"/>
          <w:rtl w:val="0"/>
        </w:rPr>
        <w:t xml:space="preserve">[Talk about what you heard today during the webinar or other alternative first responder models you know work – think about including what the program is and how it helps the community].</w:t>
      </w:r>
      <w:r w:rsidDel="00000000" w:rsidR="00000000" w:rsidRPr="00000000">
        <w:rPr>
          <w:color w:val="666666"/>
          <w:sz w:val="24"/>
          <w:szCs w:val="24"/>
          <w:rtl w:val="0"/>
        </w:rPr>
        <w:t xml:space="preserve"> </w:t>
      </w:r>
    </w:p>
    <w:p w:rsidR="00000000" w:rsidDel="00000000" w:rsidP="00000000" w:rsidRDefault="00000000" w:rsidRPr="00000000" w14:paraId="00000012">
      <w:pPr>
        <w:pBdr>
          <w:left w:color="auto" w:space="0" w:sz="0" w:val="none"/>
          <w:right w:color="auto" w:space="0" w:sz="0" w:val="none"/>
        </w:pBdr>
        <w:spacing w:after="200" w:before="200" w:lineRule="auto"/>
        <w:jc w:val="both"/>
        <w:rPr>
          <w:b w:val="1"/>
          <w:bCs w:val="1"/>
          <w:sz w:val="24"/>
          <w:szCs w:val="24"/>
        </w:rPr>
      </w:pPr>
      <w:r w:rsidDel="00000000" w:rsidR="00000000" w:rsidRPr="00000000">
        <w:rPr>
          <w:b w:val="1"/>
          <w:bCs w:val="1"/>
          <w:sz w:val="24"/>
          <w:szCs w:val="24"/>
          <w:rtl w:val="0"/>
        </w:rPr>
        <w:t xml:space="preserve">Why I support alternative first responders </w:t>
      </w:r>
    </w:p>
    <w:p w:rsidR="00000000" w:rsidDel="00000000" w:rsidP="00000000" w:rsidRDefault="00000000" w:rsidRPr="00000000" w14:paraId="00000013">
      <w:pPr>
        <w:pBdr>
          <w:left w:color="auto" w:space="0" w:sz="0" w:val="none"/>
          <w:right w:color="auto" w:space="0" w:sz="0" w:val="none"/>
        </w:pBdr>
        <w:spacing w:after="200" w:before="200" w:lineRule="auto"/>
        <w:jc w:val="both"/>
        <w:rPr>
          <w:color w:val="666666"/>
          <w:sz w:val="24"/>
          <w:szCs w:val="24"/>
        </w:rPr>
      </w:pPr>
      <w:r w:rsidDel="00000000" w:rsidR="00000000" w:rsidRPr="00000000">
        <w:rPr>
          <w:sz w:val="24"/>
          <w:szCs w:val="24"/>
          <w:rtl w:val="0"/>
        </w:rPr>
        <w:t xml:space="preserve">Alternative first responder models work, organisations and</w:t>
      </w:r>
      <w:r w:rsidDel="00000000" w:rsidR="00000000" w:rsidRPr="00000000">
        <w:rPr>
          <w:b w:val="1"/>
          <w:bCs w:val="1"/>
          <w:sz w:val="24"/>
          <w:szCs w:val="24"/>
          <w:rtl w:val="0"/>
        </w:rPr>
        <w:t xml:space="preserve"> </w:t>
      </w:r>
      <w:r w:rsidDel="00000000" w:rsidR="00000000" w:rsidRPr="00000000">
        <w:rPr>
          <w:sz w:val="24"/>
          <w:szCs w:val="24"/>
          <w:rtl w:val="0"/>
        </w:rPr>
        <w:t xml:space="preserve">advocates have been calling for change. For example... </w:t>
      </w:r>
      <w:r w:rsidDel="00000000" w:rsidR="00000000" w:rsidRPr="00000000">
        <w:rPr>
          <w:i w:val="1"/>
          <w:iCs w:val="1"/>
          <w:color w:val="666666"/>
          <w:sz w:val="24"/>
          <w:szCs w:val="24"/>
          <w:rtl w:val="0"/>
        </w:rPr>
        <w:t xml:space="preserve">[you may wish to add a program/report from the resource list provided – you can insert the text straight from the list or say it in your own words]</w:t>
      </w:r>
      <w:r w:rsidDel="00000000" w:rsidR="00000000" w:rsidRPr="00000000">
        <w:rPr>
          <w:color w:val="666666"/>
          <w:sz w:val="24"/>
          <w:szCs w:val="24"/>
          <w:rtl w:val="0"/>
        </w:rPr>
        <w:t xml:space="preserve">. </w:t>
      </w:r>
    </w:p>
    <w:p w:rsidR="00000000" w:rsidDel="00000000" w:rsidP="00000000" w:rsidRDefault="00000000" w:rsidRPr="00000000" w14:paraId="00000014">
      <w:pPr>
        <w:pBdr>
          <w:left w:color="auto" w:space="0" w:sz="0" w:val="none"/>
          <w:right w:color="auto" w:space="0" w:sz="0" w:val="none"/>
        </w:pBdr>
        <w:spacing w:after="200" w:before="200" w:lineRule="auto"/>
        <w:rPr>
          <w:sz w:val="24"/>
          <w:szCs w:val="24"/>
        </w:rPr>
      </w:pPr>
      <w:r w:rsidDel="00000000" w:rsidR="00000000" w:rsidRPr="00000000">
        <w:rPr>
          <w:b w:val="1"/>
          <w:bCs w:val="1"/>
          <w:sz w:val="24"/>
          <w:szCs w:val="24"/>
          <w:rtl w:val="0"/>
        </w:rPr>
        <w:t xml:space="preserve">I ask you, as my representative, to:</w:t>
      </w:r>
      <w:r w:rsidDel="00000000" w:rsidR="00000000" w:rsidRPr="00000000">
        <w:rPr>
          <w:sz w:val="24"/>
          <w:szCs w:val="24"/>
          <w:rtl w:val="0"/>
        </w:rPr>
        <w:t xml:space="preserve"> </w:t>
      </w:r>
    </w:p>
    <w:p w:rsidR="00000000" w:rsidDel="00000000" w:rsidP="00000000" w:rsidRDefault="00000000" w:rsidRPr="00000000" w14:paraId="00000015">
      <w:pPr>
        <w:pBdr>
          <w:left w:color="auto" w:space="0" w:sz="0" w:val="none"/>
          <w:right w:color="auto" w:space="0" w:sz="0" w:val="none"/>
        </w:pBdr>
        <w:spacing w:after="200" w:before="200" w:lineRule="auto"/>
        <w:rPr>
          <w:color w:val="666666"/>
          <w:sz w:val="24"/>
          <w:szCs w:val="24"/>
        </w:rPr>
      </w:pPr>
      <w:r w:rsidDel="00000000" w:rsidR="00000000" w:rsidRPr="00000000">
        <w:rPr>
          <w:i w:val="1"/>
          <w:iCs w:val="1"/>
          <w:color w:val="666666"/>
          <w:sz w:val="24"/>
          <w:szCs w:val="24"/>
          <w:rtl w:val="0"/>
        </w:rPr>
        <w:t xml:space="preserve">[Pick a ‘policy ask/s’ that matters the most to you, or write your own].</w:t>
      </w:r>
      <w:r w:rsidDel="00000000" w:rsidR="00000000" w:rsidRPr="00000000">
        <w:rPr>
          <w:color w:val="666666"/>
          <w:sz w:val="24"/>
          <w:szCs w:val="24"/>
          <w:rtl w:val="0"/>
        </w:rPr>
        <w:t xml:space="preserve"> </w:t>
      </w:r>
    </w:p>
    <w:p w:rsidR="00000000" w:rsidDel="00000000" w:rsidP="00000000" w:rsidRDefault="00000000" w:rsidRPr="00000000" w14:paraId="00000016">
      <w:pPr>
        <w:numPr>
          <w:ilvl w:val="0"/>
          <w:numId w:val="11"/>
        </w:numPr>
        <w:pBdr>
          <w:left w:color="auto" w:space="0" w:sz="0" w:val="none"/>
          <w:right w:color="auto" w:space="0" w:sz="0" w:val="none"/>
        </w:pBdr>
        <w:spacing w:after="0" w:afterAutospacing="0" w:before="240" w:lineRule="auto"/>
        <w:ind w:left="1080" w:hanging="360"/>
        <w:rPr>
          <w:sz w:val="24"/>
          <w:szCs w:val="24"/>
        </w:rPr>
      </w:pPr>
      <w:r w:rsidDel="00000000" w:rsidR="00000000" w:rsidRPr="00000000">
        <w:rPr>
          <w:sz w:val="24"/>
          <w:szCs w:val="24"/>
          <w:rtl w:val="0"/>
        </w:rPr>
        <w:t xml:space="preserve">Make a formal commitment to support and invest in alternative first responder models and community-based services, including both existing programs and establishing new models and services. </w:t>
      </w:r>
    </w:p>
    <w:p w:rsidR="00000000" w:rsidDel="00000000" w:rsidP="00000000" w:rsidRDefault="00000000" w:rsidRPr="00000000" w14:paraId="00000017">
      <w:pPr>
        <w:numPr>
          <w:ilvl w:val="0"/>
          <w:numId w:val="1"/>
        </w:numPr>
        <w:pBdr>
          <w:left w:color="auto" w:space="0" w:sz="0" w:val="none"/>
          <w:right w:color="auto" w:space="0" w:sz="0" w:val="none"/>
        </w:pBdr>
        <w:spacing w:after="0" w:afterAutospacing="0" w:before="0" w:beforeAutospacing="0" w:lineRule="auto"/>
        <w:ind w:left="1080" w:hanging="360"/>
        <w:rPr>
          <w:sz w:val="24"/>
          <w:szCs w:val="24"/>
        </w:rPr>
      </w:pPr>
      <w:r w:rsidDel="00000000" w:rsidR="00000000" w:rsidRPr="00000000">
        <w:rPr>
          <w:sz w:val="24"/>
          <w:szCs w:val="24"/>
          <w:rtl w:val="0"/>
        </w:rPr>
        <w:t xml:space="preserve">Urgently consider and fund alternative first responders as a matter of public health, safety, and dignity. Setting aside a law-and-order agenda and reinvesting in bold policy that puts care, not force, at the centre. </w:t>
      </w:r>
    </w:p>
    <w:p w:rsidR="00000000" w:rsidDel="00000000" w:rsidP="00000000" w:rsidRDefault="00000000" w:rsidRPr="00000000" w14:paraId="00000018">
      <w:pPr>
        <w:numPr>
          <w:ilvl w:val="0"/>
          <w:numId w:val="3"/>
        </w:numPr>
        <w:pBdr>
          <w:left w:color="auto" w:space="0" w:sz="0" w:val="none"/>
          <w:right w:color="auto" w:space="0" w:sz="0" w:val="none"/>
        </w:pBdr>
        <w:spacing w:after="0" w:afterAutospacing="0" w:before="0" w:beforeAutospacing="0" w:lineRule="auto"/>
        <w:ind w:left="1080" w:hanging="360"/>
        <w:rPr>
          <w:sz w:val="24"/>
          <w:szCs w:val="24"/>
        </w:rPr>
      </w:pPr>
      <w:r w:rsidDel="00000000" w:rsidR="00000000" w:rsidRPr="00000000">
        <w:rPr>
          <w:sz w:val="24"/>
          <w:szCs w:val="24"/>
          <w:rtl w:val="0"/>
        </w:rPr>
        <w:t xml:space="preserve">Support a coordinated government commitment to courageous policy that goes beyond the status quo of more policing to address community safety. We want investment into alternative responses that keep community safe. </w:t>
      </w:r>
    </w:p>
    <w:p w:rsidR="00000000" w:rsidDel="00000000" w:rsidP="00000000" w:rsidRDefault="00000000" w:rsidRPr="00000000" w14:paraId="00000019">
      <w:pPr>
        <w:numPr>
          <w:ilvl w:val="0"/>
          <w:numId w:val="10"/>
        </w:numPr>
        <w:pBdr>
          <w:left w:color="auto" w:space="0" w:sz="0" w:val="none"/>
          <w:right w:color="auto" w:space="0" w:sz="0" w:val="none"/>
        </w:pBdr>
        <w:spacing w:after="0" w:afterAutospacing="0" w:before="0" w:beforeAutospacing="0" w:lineRule="auto"/>
        <w:ind w:left="1080" w:hanging="360"/>
        <w:rPr>
          <w:sz w:val="24"/>
          <w:szCs w:val="24"/>
        </w:rPr>
      </w:pPr>
      <w:r w:rsidDel="00000000" w:rsidR="00000000" w:rsidRPr="00000000">
        <w:rPr>
          <w:sz w:val="24"/>
          <w:szCs w:val="24"/>
          <w:rtl w:val="0"/>
        </w:rPr>
        <w:t xml:space="preserve">Adopt a justice reinvestment approach, redirecting funds currently expanding police capabilities into community-led response programs – including funds traditionally spent on policing towards community-based support services.  </w:t>
      </w:r>
    </w:p>
    <w:p w:rsidR="00000000" w:rsidDel="00000000" w:rsidP="00000000" w:rsidRDefault="00000000" w:rsidRPr="00000000" w14:paraId="0000001A">
      <w:pPr>
        <w:numPr>
          <w:ilvl w:val="0"/>
          <w:numId w:val="6"/>
        </w:numPr>
        <w:pBdr>
          <w:left w:color="auto" w:space="0" w:sz="0" w:val="none"/>
          <w:right w:color="auto" w:space="0" w:sz="0" w:val="none"/>
        </w:pBdr>
        <w:spacing w:after="0" w:afterAutospacing="0" w:before="0" w:beforeAutospacing="0" w:lineRule="auto"/>
        <w:ind w:left="1080" w:hanging="360"/>
        <w:rPr>
          <w:sz w:val="24"/>
          <w:szCs w:val="24"/>
        </w:rPr>
      </w:pPr>
      <w:r w:rsidDel="00000000" w:rsidR="00000000" w:rsidRPr="00000000">
        <w:rPr>
          <w:sz w:val="24"/>
          <w:szCs w:val="24"/>
          <w:rtl w:val="0"/>
        </w:rPr>
        <w:t xml:space="preserve">A reframing of the current default police-first model to one that prioritises alternative first responders. Community and cross-section responders should be centred given their demonstrated effectiveness in harm reduction and fostering community wellbeing. </w:t>
      </w:r>
    </w:p>
    <w:p w:rsidR="00000000" w:rsidDel="00000000" w:rsidP="00000000" w:rsidRDefault="00000000" w:rsidRPr="00000000" w14:paraId="0000001B">
      <w:pPr>
        <w:numPr>
          <w:ilvl w:val="0"/>
          <w:numId w:val="5"/>
        </w:numPr>
        <w:pBdr>
          <w:left w:color="auto" w:space="0" w:sz="0" w:val="none"/>
          <w:right w:color="auto" w:space="0" w:sz="0" w:val="none"/>
        </w:pBdr>
        <w:spacing w:after="240" w:before="0" w:beforeAutospacing="0" w:lineRule="auto"/>
        <w:ind w:left="1080" w:hanging="360"/>
        <w:rPr>
          <w:sz w:val="24"/>
          <w:szCs w:val="24"/>
        </w:rPr>
      </w:pPr>
      <w:r w:rsidDel="00000000" w:rsidR="00000000" w:rsidRPr="00000000">
        <w:rPr>
          <w:sz w:val="24"/>
          <w:szCs w:val="24"/>
          <w:rtl w:val="0"/>
        </w:rPr>
        <w:t xml:space="preserve">Consider and prioritise policy frameworks that prioritise community resilience by including community in the design, delivery, and evaluation of alternative first responder models. This includes First Nations leadership being embedded at all levels of development. </w:t>
      </w:r>
      <w:r w:rsidDel="00000000" w:rsidR="00000000" w:rsidRPr="00000000">
        <w:rPr>
          <w:rtl w:val="0"/>
        </w:rPr>
      </w:r>
    </w:p>
    <w:p w:rsidR="00000000" w:rsidDel="00000000" w:rsidP="00000000" w:rsidRDefault="00000000" w:rsidRPr="00000000" w14:paraId="0000001C">
      <w:pPr>
        <w:pBdr>
          <w:left w:color="auto" w:space="0" w:sz="0" w:val="none"/>
          <w:right w:color="auto" w:space="0" w:sz="0" w:val="none"/>
        </w:pBdr>
        <w:rPr>
          <w:b w:val="1"/>
          <w:bCs w:val="1"/>
          <w:sz w:val="24"/>
          <w:szCs w:val="24"/>
        </w:rPr>
      </w:pPr>
      <w:r w:rsidDel="00000000" w:rsidR="00000000" w:rsidRPr="00000000">
        <w:rPr>
          <w:b w:val="1"/>
          <w:bCs w:val="1"/>
          <w:sz w:val="24"/>
          <w:szCs w:val="24"/>
          <w:rtl w:val="0"/>
        </w:rPr>
        <w:t xml:space="preserve">I kindly ask: </w:t>
      </w:r>
    </w:p>
    <w:p w:rsidR="00000000" w:rsidDel="00000000" w:rsidP="00000000" w:rsidRDefault="00000000" w:rsidRPr="00000000" w14:paraId="0000001D">
      <w:pPr>
        <w:numPr>
          <w:ilvl w:val="0"/>
          <w:numId w:val="8"/>
        </w:numPr>
        <w:pBdr>
          <w:left w:color="auto" w:space="0" w:sz="0" w:val="none"/>
          <w:right w:color="auto" w:space="0" w:sz="0" w:val="none"/>
        </w:pBdr>
        <w:spacing w:after="0" w:afterAutospacing="0" w:before="240" w:lineRule="auto"/>
        <w:ind w:left="1080" w:hanging="360"/>
        <w:rPr>
          <w:sz w:val="24"/>
          <w:szCs w:val="24"/>
        </w:rPr>
      </w:pPr>
      <w:r w:rsidDel="00000000" w:rsidR="00000000" w:rsidRPr="00000000">
        <w:rPr>
          <w:sz w:val="24"/>
          <w:szCs w:val="24"/>
          <w:rtl w:val="0"/>
        </w:rPr>
        <w:t xml:space="preserve">You provide a written response; </w:t>
      </w:r>
    </w:p>
    <w:p w:rsidR="00000000" w:rsidDel="00000000" w:rsidP="00000000" w:rsidRDefault="00000000" w:rsidRPr="00000000" w14:paraId="0000001E">
      <w:pPr>
        <w:numPr>
          <w:ilvl w:val="0"/>
          <w:numId w:val="8"/>
        </w:numPr>
        <w:pBdr>
          <w:left w:color="auto" w:space="0" w:sz="0" w:val="none"/>
          <w:right w:color="auto" w:space="0" w:sz="0" w:val="none"/>
        </w:pBdr>
        <w:spacing w:after="0" w:afterAutospacing="0" w:before="0" w:beforeAutospacing="0" w:lineRule="auto"/>
        <w:ind w:left="1080" w:hanging="360"/>
        <w:rPr>
          <w:sz w:val="24"/>
          <w:szCs w:val="24"/>
        </w:rPr>
      </w:pPr>
      <w:r w:rsidDel="00000000" w:rsidR="00000000" w:rsidRPr="00000000">
        <w:rPr>
          <w:sz w:val="24"/>
          <w:szCs w:val="24"/>
          <w:rtl w:val="0"/>
        </w:rPr>
        <w:t xml:space="preserve">Organise a meeting with your office; and  </w:t>
      </w:r>
    </w:p>
    <w:p w:rsidR="00000000" w:rsidDel="00000000" w:rsidP="00000000" w:rsidRDefault="00000000" w:rsidRPr="00000000" w14:paraId="0000001F">
      <w:pPr>
        <w:numPr>
          <w:ilvl w:val="0"/>
          <w:numId w:val="4"/>
        </w:numPr>
        <w:pBdr>
          <w:left w:color="auto" w:space="0" w:sz="0" w:val="none"/>
          <w:right w:color="auto" w:space="0" w:sz="0" w:val="none"/>
        </w:pBdr>
        <w:spacing w:after="240" w:before="0" w:beforeAutospacing="0" w:lineRule="auto"/>
        <w:ind w:left="1080" w:hanging="360"/>
        <w:rPr>
          <w:sz w:val="24"/>
          <w:szCs w:val="24"/>
        </w:rPr>
      </w:pPr>
      <w:r w:rsidDel="00000000" w:rsidR="00000000" w:rsidRPr="00000000">
        <w:rPr>
          <w:sz w:val="24"/>
          <w:szCs w:val="24"/>
          <w:rtl w:val="0"/>
        </w:rPr>
        <w:t xml:space="preserve">You provide more information about your MPs stance of alternative first responders.</w:t>
      </w:r>
      <w:r w:rsidDel="00000000" w:rsidR="00000000" w:rsidRPr="00000000">
        <w:rPr>
          <w:rtl w:val="0"/>
        </w:rPr>
      </w:r>
    </w:p>
    <w:p w:rsidR="00000000" w:rsidDel="00000000" w:rsidP="00000000" w:rsidRDefault="00000000" w:rsidRPr="00000000" w14:paraId="00000020">
      <w:pPr>
        <w:pBdr>
          <w:left w:color="auto" w:space="0" w:sz="0" w:val="none"/>
          <w:right w:color="auto" w:space="0" w:sz="0" w:val="none"/>
        </w:pBdr>
        <w:spacing w:after="240" w:before="240" w:lineRule="auto"/>
        <w:rPr>
          <w:sz w:val="24"/>
          <w:szCs w:val="24"/>
        </w:rPr>
      </w:pPr>
      <w:r w:rsidDel="00000000" w:rsidR="00000000" w:rsidRPr="00000000">
        <w:rPr>
          <w:sz w:val="24"/>
          <w:szCs w:val="24"/>
          <w:rtl w:val="0"/>
        </w:rPr>
        <w:t xml:space="preserve">Thank you for your time and service. I look forward to your response.  </w:t>
      </w:r>
    </w:p>
    <w:p w:rsidR="00000000" w:rsidDel="00000000" w:rsidP="00000000" w:rsidRDefault="00000000" w:rsidRPr="00000000" w14:paraId="00000021">
      <w:pPr>
        <w:pBdr>
          <w:left w:color="auto" w:space="0" w:sz="0" w:val="none"/>
          <w:right w:color="auto" w:space="0" w:sz="0" w:val="none"/>
        </w:pBdr>
        <w:spacing w:after="240" w:before="240" w:lineRule="auto"/>
        <w:rPr>
          <w:sz w:val="24"/>
          <w:szCs w:val="24"/>
        </w:rPr>
      </w:pPr>
      <w:r w:rsidDel="00000000" w:rsidR="00000000" w:rsidRPr="00000000">
        <w:rPr>
          <w:sz w:val="24"/>
          <w:szCs w:val="24"/>
          <w:rtl w:val="0"/>
        </w:rPr>
        <w:t xml:space="preserve">Sincerely,   </w:t>
      </w:r>
    </w:p>
    <w:p w:rsidR="00000000" w:rsidDel="00000000" w:rsidP="00000000" w:rsidRDefault="00000000" w:rsidRPr="00000000" w14:paraId="00000022">
      <w:pPr>
        <w:pBdr>
          <w:left w:color="auto" w:space="0" w:sz="0" w:val="none"/>
          <w:right w:color="auto" w:space="0" w:sz="0" w:val="none"/>
        </w:pBdr>
        <w:spacing w:after="240" w:before="240" w:lineRule="auto"/>
        <w:rPr>
          <w:sz w:val="24"/>
          <w:szCs w:val="24"/>
        </w:rPr>
      </w:pPr>
      <w:r w:rsidDel="00000000" w:rsidR="00000000" w:rsidRPr="00000000">
        <w:rPr>
          <w:sz w:val="24"/>
          <w:szCs w:val="24"/>
          <w:rtl w:val="0"/>
        </w:rPr>
        <w:t xml:space="preserve">[Your Name] </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